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</w:t>
      </w:r>
      <w:r w:rsidR="007D44B1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Pr="00502902">
        <w:rPr>
          <w:rFonts w:ascii="Times New Roman" w:hAnsi="Times New Roman"/>
          <w:b/>
          <w:sz w:val="24"/>
          <w:szCs w:val="24"/>
        </w:rPr>
        <w:t xml:space="preserve">отдела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EA3B74" w:rsidRDefault="00EA3B74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7D44B1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FD329A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</w:t>
      </w:r>
      <w:proofErr w:type="gramStart"/>
      <w:r w:rsidRPr="00FD329A">
        <w:rPr>
          <w:rFonts w:ascii="Times New Roman" w:hAnsi="Times New Roman"/>
          <w:bCs/>
          <w:sz w:val="24"/>
          <w:szCs w:val="24"/>
        </w:rPr>
        <w:t>–г</w:t>
      </w:r>
      <w:proofErr w:type="gramEnd"/>
      <w:r w:rsidRPr="00FD329A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инспектор) относится к </w:t>
      </w:r>
      <w:r w:rsidR="007D44B1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>
        <w:rPr>
          <w:rFonts w:ascii="Times New Roman" w:hAnsi="Times New Roman"/>
          <w:sz w:val="24"/>
          <w:szCs w:val="24"/>
        </w:rPr>
        <w:t>ражданской службы", - 11-3-4</w:t>
      </w:r>
      <w:r w:rsidR="005907DB">
        <w:rPr>
          <w:rFonts w:ascii="Times New Roman" w:hAnsi="Times New Roman"/>
          <w:sz w:val="24"/>
          <w:szCs w:val="24"/>
        </w:rPr>
        <w:t>-0</w:t>
      </w:r>
      <w:bookmarkStart w:id="0" w:name="_GoBack"/>
      <w:r w:rsidR="005907DB">
        <w:rPr>
          <w:rFonts w:ascii="Times New Roman" w:hAnsi="Times New Roman"/>
          <w:sz w:val="24"/>
          <w:szCs w:val="24"/>
        </w:rPr>
        <w:t>9</w:t>
      </w:r>
      <w:bookmarkEnd w:id="0"/>
      <w:r w:rsidR="005907D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</w:t>
      </w:r>
      <w:r w:rsidR="007A05B0">
        <w:rPr>
          <w:rFonts w:ascii="Times New Roman" w:hAnsi="Times New Roman"/>
          <w:sz w:val="24"/>
          <w:szCs w:val="24"/>
        </w:rPr>
        <w:t>уществление налогового контроля</w:t>
      </w:r>
      <w:r w:rsidRPr="00E67E36">
        <w:rPr>
          <w:rFonts w:ascii="Times New Roman" w:hAnsi="Times New Roman"/>
          <w:sz w:val="24"/>
          <w:szCs w:val="24"/>
        </w:rPr>
        <w:t>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5907DB"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9299B" w:rsidRDefault="00D6684D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9299B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 xml:space="preserve">6.3. </w:t>
      </w:r>
      <w:r w:rsidRPr="007D44B1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D44B1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A27AEB" w:rsidRDefault="005907DB" w:rsidP="004929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6684D"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D6684D"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lastRenderedPageBreak/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D44B1" w:rsidRDefault="00D6684D" w:rsidP="007D4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инспекции, а </w:t>
      </w:r>
      <w:r w:rsidRPr="007D44B1">
        <w:rPr>
          <w:rFonts w:ascii="Times New Roman" w:hAnsi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7D44B1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D44B1">
        <w:rPr>
          <w:rFonts w:ascii="Times New Roman" w:hAnsi="Times New Roman"/>
          <w:sz w:val="24"/>
          <w:szCs w:val="24"/>
        </w:rPr>
        <w:t>: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CA02D6" w:rsidRDefault="00D6684D" w:rsidP="00CA02D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A02D6" w:rsidRPr="00CA02D6" w:rsidRDefault="00CA02D6" w:rsidP="00CA02D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</w:t>
      </w:r>
      <w:r w:rsidRPr="00CA02D6">
        <w:rPr>
          <w:rFonts w:ascii="Times New Roman" w:eastAsia="Calibri" w:hAnsi="Times New Roman"/>
          <w:sz w:val="24"/>
          <w:szCs w:val="24"/>
        </w:rPr>
        <w:t xml:space="preserve">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CA02D6">
        <w:rPr>
          <w:rFonts w:ascii="Times New Roman" w:eastAsia="Calibri" w:hAnsi="Times New Roman"/>
          <w:sz w:val="24"/>
          <w:szCs w:val="24"/>
        </w:rPr>
        <w:t>внутридокументальных</w:t>
      </w:r>
      <w:proofErr w:type="spellEnd"/>
      <w:r w:rsidRPr="00CA02D6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CA02D6">
        <w:rPr>
          <w:rFonts w:ascii="Times New Roman" w:eastAsia="Calibri" w:hAnsi="Times New Roman"/>
          <w:sz w:val="24"/>
          <w:szCs w:val="24"/>
        </w:rPr>
        <w:t>междокументальных</w:t>
      </w:r>
      <w:proofErr w:type="spellEnd"/>
      <w:r w:rsidRPr="00CA02D6">
        <w:rPr>
          <w:rFonts w:ascii="Times New Roman" w:eastAsia="Calibri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</w:t>
      </w:r>
      <w:r w:rsidRPr="00CA02D6">
        <w:lastRenderedPageBreak/>
        <w:t>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осуществлять углубленное изучение инструктивного и методического материала по налогу на добавленную стоимость;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осуществлять отбор налогоплательщиков для включения в план выездных проверок,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по необходимости участвовать в судебных заседаниях по искам налогоплательщиков, относящимся к компетенции отдела;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в соответствии с действующими нормативными актами в рамках контрольных мероприятий осуществлять взаимодействие с правоохранительными и контролирующими органами по предмету деятельности отдела;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проводить опросы свидетелей по выявлению фактов нарушения налогового законодательства;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проводить осмотры предметов и территории налогоплательщиков на основании ст. 92 </w:t>
      </w:r>
      <w:r w:rsidR="00A16B20" w:rsidRPr="00CA02D6">
        <w:t>Налогового кодекса Российской Федерации</w:t>
      </w:r>
      <w:r w:rsidRPr="00CA02D6">
        <w:t>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проводить камеральные проверки налоговых деклараций по НДС, в которых заявлены  суммы налога к уплате в бюджет посредством системы ЭОД и ПО АСК НДС-2;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обеспечивать направление </w:t>
      </w:r>
      <w:proofErr w:type="spellStart"/>
      <w:r w:rsidRPr="00CA02D6">
        <w:t>автотребований</w:t>
      </w:r>
      <w:proofErr w:type="spellEnd"/>
      <w:r w:rsidRPr="00CA02D6">
        <w:t xml:space="preserve">, не отправленных в электронной форме по ТКС, на бумажном носителе заказным письмом в адрес налогоплательщиков;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CA02D6">
        <w:t>автотребования</w:t>
      </w:r>
      <w:proofErr w:type="spellEnd"/>
      <w:r w:rsidRPr="00CA02D6">
        <w:t xml:space="preserve"> налогоплательщиком и отсутствия пояснений налогоплательщика на </w:t>
      </w:r>
      <w:proofErr w:type="gramStart"/>
      <w:r w:rsidRPr="00CA02D6">
        <w:t>указанное</w:t>
      </w:r>
      <w:proofErr w:type="gramEnd"/>
      <w:r w:rsidRPr="00CA02D6">
        <w:t xml:space="preserve"> </w:t>
      </w:r>
      <w:proofErr w:type="spellStart"/>
      <w:r w:rsidRPr="00CA02D6">
        <w:t>автотребование</w:t>
      </w:r>
      <w:proofErr w:type="spellEnd"/>
      <w:r w:rsidRPr="00CA02D6">
        <w:t>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приостанавливать операции по расчетным счетам налогоплательщиков в соответствии со ст. 76 НК РФ</w:t>
      </w:r>
      <w:r w:rsidR="007A05B0" w:rsidRPr="00CA02D6">
        <w:t>;</w:t>
      </w:r>
      <w:r w:rsidRPr="00CA02D6">
        <w:t xml:space="preserve">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вводить пояснения, представленные налогоплательщиками по </w:t>
      </w:r>
      <w:proofErr w:type="spellStart"/>
      <w:r w:rsidRPr="00CA02D6">
        <w:t>автотребованиям</w:t>
      </w:r>
      <w:proofErr w:type="spellEnd"/>
      <w:r w:rsidRPr="00CA02D6">
        <w:t xml:space="preserve">, </w:t>
      </w:r>
      <w:proofErr w:type="gramStart"/>
      <w:r w:rsidRPr="00CA02D6">
        <w:t>в</w:t>
      </w:r>
      <w:proofErr w:type="gramEnd"/>
      <w:r w:rsidRPr="00CA02D6">
        <w:t xml:space="preserve"> ПО АСК НДС-2</w:t>
      </w:r>
      <w:r w:rsidR="007A05B0" w:rsidRPr="00CA02D6">
        <w:t>;</w:t>
      </w:r>
      <w:r w:rsidRPr="00CA02D6">
        <w:t xml:space="preserve">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проводить анализ полученных ответов и отслеживать представление налогоплательщиками уточненных деклараций</w:t>
      </w:r>
      <w:r w:rsidR="007A05B0" w:rsidRPr="00CA02D6">
        <w:t>;</w:t>
      </w:r>
      <w:r w:rsidRPr="00CA02D6">
        <w:t xml:space="preserve"> 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не позднее двух дней со дня выявления некорректного расчета контрольных соотношений, сообщать о таких фактах в отдел камерального контроля Управления</w:t>
      </w:r>
      <w:r w:rsidR="007A05B0" w:rsidRPr="00CA02D6">
        <w:t>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CA02D6">
        <w:t>автотребований</w:t>
      </w:r>
      <w:proofErr w:type="spellEnd"/>
      <w:r w:rsidRPr="00CA02D6">
        <w:t>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 сообщать в оперативном порядке о технических проблемах и трудностях, возник</w:t>
      </w:r>
      <w:r w:rsidR="007A05B0">
        <w:t xml:space="preserve">ающих при работе </w:t>
      </w:r>
      <w:proofErr w:type="gramStart"/>
      <w:r w:rsidR="007A05B0">
        <w:t>в</w:t>
      </w:r>
      <w:proofErr w:type="gramEnd"/>
      <w:r w:rsidR="007A05B0">
        <w:t xml:space="preserve"> ПО АСК НДС-2</w:t>
      </w:r>
      <w:r w:rsidRPr="00CA02D6">
        <w:t>);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 xml:space="preserve">инициирование проведения мероприятий оперативного контроля; </w:t>
      </w:r>
    </w:p>
    <w:p w:rsidR="00CA02D6" w:rsidRPr="00CA02D6" w:rsidRDefault="007A05B0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="00CA02D6" w:rsidRPr="00CA02D6">
        <w:rPr>
          <w:rFonts w:ascii="Times New Roman" w:hAnsi="Times New Roman"/>
          <w:sz w:val="24"/>
          <w:szCs w:val="24"/>
        </w:rPr>
        <w:t xml:space="preserve"> выявление и пресечение схем уклонения от налогообложения;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lastRenderedPageBreak/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 xml:space="preserve">проводить мероприятия налогового контроля в рамках </w:t>
      </w:r>
      <w:proofErr w:type="spellStart"/>
      <w:r w:rsidRPr="00CA02D6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CA02D6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оформлять в установленном порядке результатов проведенных налоговых проверок, и осуществлять принятие мер в отношении налогоплательщиков, допустивших нарушения законодательства, в рамках установленной компетенции;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осуществлять взаимодействие между структурными подразделениями территориального налогового органа;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 xml:space="preserve">осуществлять анализ </w:t>
      </w:r>
      <w:proofErr w:type="gramStart"/>
      <w:r w:rsidRPr="00CA02D6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CA02D6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A02D6" w:rsidRPr="00CA02D6" w:rsidRDefault="00CA02D6" w:rsidP="00CA0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осуществлять ведение в установленном порядке делопроизводство, хранение и сдачу в архив документов по направлению деятельности отдела;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>выполнять другую работу по поручению начальника отдела и его заместителя в пределах их компетенции;</w:t>
      </w:r>
    </w:p>
    <w:p w:rsidR="00CA02D6" w:rsidRPr="00CA02D6" w:rsidRDefault="00CA02D6" w:rsidP="00CA02D6">
      <w:pPr>
        <w:pStyle w:val="af1"/>
        <w:spacing w:after="0"/>
        <w:ind w:firstLine="567"/>
        <w:jc w:val="both"/>
      </w:pPr>
      <w:r w:rsidRPr="00CA02D6">
        <w:t xml:space="preserve">обеспечивать необходимую защиту имеющейся информации ограниченного распространения. </w:t>
      </w:r>
    </w:p>
    <w:p w:rsidR="00CA02D6" w:rsidRPr="00CA02D6" w:rsidRDefault="00CA02D6" w:rsidP="00CA02D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CA02D6">
        <w:rPr>
          <w:rFonts w:ascii="Times New Roman" w:eastAsia="Calibri" w:hAnsi="Times New Roman"/>
          <w:sz w:val="24"/>
          <w:szCs w:val="24"/>
        </w:rPr>
        <w:t xml:space="preserve">представлять в установленном порядке </w:t>
      </w:r>
      <w:r w:rsidR="007A05B0">
        <w:rPr>
          <w:rFonts w:ascii="Times New Roman" w:eastAsia="Calibri" w:hAnsi="Times New Roman"/>
          <w:sz w:val="24"/>
          <w:szCs w:val="24"/>
        </w:rPr>
        <w:t>и</w:t>
      </w:r>
      <w:r w:rsidRPr="00CA02D6">
        <w:rPr>
          <w:rFonts w:ascii="Times New Roman" w:eastAsia="Calibri" w:hAnsi="Times New Roman"/>
          <w:sz w:val="24"/>
          <w:szCs w:val="24"/>
        </w:rPr>
        <w:t xml:space="preserve">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</w:t>
      </w:r>
      <w:r w:rsidR="007A05B0">
        <w:rPr>
          <w:rFonts w:ascii="Times New Roman" w:eastAsia="Calibri" w:hAnsi="Times New Roman"/>
          <w:sz w:val="24"/>
          <w:szCs w:val="24"/>
        </w:rPr>
        <w:t>о</w:t>
      </w:r>
      <w:r w:rsidRPr="00CA02D6">
        <w:rPr>
          <w:rFonts w:ascii="Times New Roman" w:eastAsia="Calibri" w:hAnsi="Times New Roman"/>
          <w:sz w:val="24"/>
          <w:szCs w:val="24"/>
        </w:rPr>
        <w:t>тдела;</w:t>
      </w:r>
    </w:p>
    <w:p w:rsidR="00CA02D6" w:rsidRPr="00CA02D6" w:rsidRDefault="00CA02D6" w:rsidP="00CA02D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CA02D6">
        <w:rPr>
          <w:rFonts w:ascii="Times New Roman" w:eastAsia="Calibri" w:hAnsi="Times New Roman"/>
          <w:sz w:val="24"/>
          <w:szCs w:val="24"/>
        </w:rPr>
        <w:t xml:space="preserve">участвовать в совещаниях и комиссиях, проводимых руководством Управления и Инспекции и вносить предложения по вопросам, относящимся к компетенции </w:t>
      </w:r>
      <w:r w:rsidR="007A05B0">
        <w:rPr>
          <w:rFonts w:ascii="Times New Roman" w:eastAsia="Calibri" w:hAnsi="Times New Roman"/>
          <w:sz w:val="24"/>
          <w:szCs w:val="24"/>
        </w:rPr>
        <w:t>о</w:t>
      </w:r>
      <w:r w:rsidRPr="00CA02D6">
        <w:rPr>
          <w:rFonts w:ascii="Times New Roman" w:eastAsia="Calibri" w:hAnsi="Times New Roman"/>
          <w:sz w:val="24"/>
          <w:szCs w:val="24"/>
        </w:rPr>
        <w:t>тдела;</w:t>
      </w:r>
    </w:p>
    <w:p w:rsidR="00CA02D6" w:rsidRPr="00CA02D6" w:rsidRDefault="00CA02D6" w:rsidP="00CA02D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CA02D6">
        <w:rPr>
          <w:rFonts w:ascii="Times New Roman" w:eastAsia="Calibri" w:hAnsi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CA02D6" w:rsidRPr="00CA02D6" w:rsidRDefault="00CA02D6" w:rsidP="00CA02D6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CA02D6" w:rsidRPr="00CA02D6" w:rsidRDefault="00CA02D6" w:rsidP="00CA02D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CA02D6">
        <w:rPr>
          <w:rFonts w:ascii="Times New Roman" w:eastAsia="Calibri" w:hAnsi="Times New Roman"/>
          <w:sz w:val="24"/>
          <w:szCs w:val="24"/>
        </w:rPr>
        <w:t xml:space="preserve">осуществлять </w:t>
      </w:r>
      <w:proofErr w:type="gramStart"/>
      <w:r w:rsidRPr="00CA02D6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CA02D6">
        <w:rPr>
          <w:rFonts w:ascii="Times New Roman" w:eastAsia="Calibri" w:hAnsi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CA02D6" w:rsidRPr="00CA02D6" w:rsidRDefault="00CA02D6" w:rsidP="00CA02D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CA02D6">
        <w:rPr>
          <w:rFonts w:ascii="Times New Roman" w:eastAsia="Calibri" w:hAnsi="Times New Roman"/>
          <w:sz w:val="24"/>
          <w:szCs w:val="24"/>
        </w:rPr>
        <w:t xml:space="preserve">своевременно выполнять иные поручения начальника отдела, заместителей  начальника </w:t>
      </w:r>
      <w:r w:rsidRPr="00CA02D6">
        <w:rPr>
          <w:rFonts w:ascii="Times New Roman" w:hAnsi="Times New Roman"/>
          <w:sz w:val="24"/>
          <w:szCs w:val="24"/>
        </w:rPr>
        <w:t>отдела</w:t>
      </w:r>
      <w:r w:rsidRPr="00CA02D6">
        <w:rPr>
          <w:rFonts w:ascii="Times New Roman" w:eastAsia="Calibri" w:hAnsi="Times New Roman"/>
          <w:sz w:val="24"/>
          <w:szCs w:val="24"/>
        </w:rPr>
        <w:t>;</w:t>
      </w:r>
    </w:p>
    <w:p w:rsidR="00D6684D" w:rsidRPr="00757F34" w:rsidRDefault="00D6684D" w:rsidP="00CA02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2D6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lastRenderedPageBreak/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proofErr w:type="gramStart"/>
      <w:r w:rsidR="005907DB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="007A4EC0">
        <w:rPr>
          <w:rFonts w:ascii="Times New Roman" w:hAnsi="Times New Roman"/>
          <w:sz w:val="24"/>
          <w:szCs w:val="24"/>
        </w:rPr>
        <w:t>нспекции, положением о</w:t>
      </w:r>
      <w:r w:rsidRPr="00757F34">
        <w:rPr>
          <w:rFonts w:ascii="Times New Roman" w:hAnsi="Times New Roman"/>
          <w:sz w:val="24"/>
          <w:szCs w:val="24"/>
        </w:rPr>
        <w:t xml:space="preserve"> </w:t>
      </w:r>
      <w:r w:rsidR="007A4EC0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757F34">
        <w:rPr>
          <w:rFonts w:ascii="Times New Roman" w:hAnsi="Times New Roman"/>
          <w:sz w:val="24"/>
          <w:szCs w:val="24"/>
        </w:rPr>
        <w:t>отделе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proofErr w:type="gramEnd"/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</w:t>
      </w:r>
      <w:r w:rsidR="005907DB">
        <w:rPr>
          <w:rFonts w:ascii="Times New Roman" w:hAnsi="Times New Roman"/>
          <w:sz w:val="24"/>
          <w:szCs w:val="24"/>
        </w:rPr>
        <w:t>Г</w:t>
      </w:r>
      <w:r w:rsidR="005907DB" w:rsidRPr="00757F34">
        <w:rPr>
          <w:rFonts w:ascii="Times New Roman" w:hAnsi="Times New Roman"/>
          <w:sz w:val="24"/>
          <w:szCs w:val="24"/>
        </w:rPr>
        <w:t xml:space="preserve">осударственный </w:t>
      </w:r>
      <w:r w:rsidRPr="00757F34">
        <w:rPr>
          <w:rFonts w:ascii="Times New Roman" w:hAnsi="Times New Roman"/>
          <w:sz w:val="24"/>
          <w:szCs w:val="24"/>
        </w:rPr>
        <w:t>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2418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757F34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57F34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2418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или </w:t>
      </w:r>
      <w:proofErr w:type="gramStart"/>
      <w:r w:rsidRPr="00757F34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57F34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5907DB">
        <w:rPr>
          <w:rFonts w:ascii="Times New Roman" w:hAnsi="Times New Roman"/>
          <w:sz w:val="24"/>
          <w:szCs w:val="24"/>
        </w:rPr>
        <w:t>Г</w:t>
      </w:r>
      <w:r w:rsidR="005907DB" w:rsidRPr="00757F34">
        <w:rPr>
          <w:rFonts w:ascii="Times New Roman" w:hAnsi="Times New Roman"/>
          <w:sz w:val="24"/>
          <w:szCs w:val="24"/>
        </w:rPr>
        <w:t xml:space="preserve">осударственный </w:t>
      </w:r>
      <w:r w:rsidRPr="00757F34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lastRenderedPageBreak/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5907DB">
        <w:rPr>
          <w:rFonts w:ascii="Times New Roman" w:hAnsi="Times New Roman"/>
          <w:sz w:val="24"/>
          <w:szCs w:val="24"/>
        </w:rPr>
        <w:t>Г</w:t>
      </w:r>
      <w:r w:rsidR="005907DB" w:rsidRPr="00757F34">
        <w:rPr>
          <w:rFonts w:ascii="Times New Roman" w:hAnsi="Times New Roman"/>
          <w:sz w:val="24"/>
          <w:szCs w:val="24"/>
        </w:rPr>
        <w:t xml:space="preserve">осударственный </w:t>
      </w:r>
      <w:r w:rsidRPr="00757F34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2418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A05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 принципов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7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84D" w:rsidRPr="00757F34" w:rsidRDefault="00D6684D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7A05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Default="00D6684D" w:rsidP="00421E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EA3B74" w:rsidSect="00B75DCA">
      <w:headerReference w:type="default" r:id="rId18"/>
      <w:type w:val="continuous"/>
      <w:pgSz w:w="11906" w:h="16838"/>
      <w:pgMar w:top="719" w:right="74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5B0" w:rsidRDefault="007A05B0" w:rsidP="003B7A81">
      <w:pPr>
        <w:spacing w:after="0" w:line="240" w:lineRule="auto"/>
      </w:pPr>
      <w:r>
        <w:separator/>
      </w:r>
    </w:p>
  </w:endnote>
  <w:endnote w:type="continuationSeparator" w:id="0">
    <w:p w:rsidR="007A05B0" w:rsidRDefault="007A05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5B0" w:rsidRDefault="007A05B0" w:rsidP="003B7A81">
      <w:pPr>
        <w:spacing w:after="0" w:line="240" w:lineRule="auto"/>
      </w:pPr>
      <w:r>
        <w:separator/>
      </w:r>
    </w:p>
  </w:footnote>
  <w:footnote w:type="continuationSeparator" w:id="0">
    <w:p w:rsidR="007A05B0" w:rsidRDefault="007A05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5B0" w:rsidRPr="00B310A4" w:rsidRDefault="007A05B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16B20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A05B0" w:rsidRPr="00B310A4" w:rsidRDefault="007A05B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2418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07DB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05B0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16B20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02D6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2712</Words>
  <Characters>22781</Characters>
  <Application>Microsoft Office Word</Application>
  <DocSecurity>0</DocSecurity>
  <Lines>189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9</cp:revision>
  <cp:lastPrinted>2018-05-18T07:47:00Z</cp:lastPrinted>
  <dcterms:created xsi:type="dcterms:W3CDTF">2018-08-20T12:26:00Z</dcterms:created>
  <dcterms:modified xsi:type="dcterms:W3CDTF">2020-05-20T07:36:00Z</dcterms:modified>
</cp:coreProperties>
</file>